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C57124" w:rsidRPr="008F0F52" w14:paraId="21986DFE" w14:textId="77777777" w:rsidTr="00E72BA4">
        <w:trPr>
          <w:trHeight w:val="392"/>
        </w:trPr>
        <w:tc>
          <w:tcPr>
            <w:tcW w:w="15877" w:type="dxa"/>
            <w:shd w:val="clear" w:color="auto" w:fill="003366"/>
          </w:tcPr>
          <w:p w14:paraId="49C83B51" w14:textId="77777777" w:rsidR="00C57124" w:rsidRPr="008F0F52" w:rsidRDefault="00FF7C06" w:rsidP="009D4D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="00C57124" w:rsidRPr="008F0F52">
              <w:rPr>
                <w:rFonts w:ascii="Arial" w:hAnsi="Arial" w:cs="Arial"/>
                <w:b/>
              </w:rPr>
              <w:t xml:space="preserve">  – Checklist - </w:t>
            </w:r>
            <w:r w:rsidR="00C57124" w:rsidRPr="008F0F52">
              <w:rPr>
                <w:rFonts w:ascii="Arial" w:hAnsi="Arial" w:cs="DecimaWE Rg"/>
                <w:b/>
                <w:bCs/>
                <w:color w:val="FFFFFF"/>
              </w:rPr>
              <w:t xml:space="preserve">PROCEDURA APERTA (art. </w:t>
            </w:r>
            <w:r w:rsidR="009D4D17" w:rsidRPr="008F0F52">
              <w:rPr>
                <w:rFonts w:ascii="Arial" w:hAnsi="Arial" w:cs="DecimaWE Rg"/>
                <w:b/>
                <w:bCs/>
                <w:color w:val="FFFFFF"/>
              </w:rPr>
              <w:t>60</w:t>
            </w:r>
            <w:r w:rsidR="00C57124" w:rsidRPr="008F0F52">
              <w:rPr>
                <w:rFonts w:ascii="Arial" w:hAnsi="Arial" w:cs="DecimaWE Rg"/>
                <w:b/>
                <w:bCs/>
                <w:color w:val="FFFFFF"/>
              </w:rPr>
              <w:t>)</w:t>
            </w:r>
          </w:p>
        </w:tc>
      </w:tr>
    </w:tbl>
    <w:p w14:paraId="6FC05B66" w14:textId="77777777" w:rsidR="00F0151D" w:rsidRPr="008F0F52" w:rsidRDefault="00F0151D" w:rsidP="00E32D2A">
      <w:pPr>
        <w:tabs>
          <w:tab w:val="left" w:pos="-993"/>
        </w:tabs>
        <w:spacing w:after="120"/>
        <w:rPr>
          <w:rFonts w:ascii="Arial" w:hAnsi="Arial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2"/>
        <w:gridCol w:w="993"/>
        <w:gridCol w:w="7905"/>
        <w:gridCol w:w="1987"/>
        <w:gridCol w:w="427"/>
        <w:gridCol w:w="15"/>
        <w:gridCol w:w="554"/>
        <w:gridCol w:w="428"/>
        <w:gridCol w:w="570"/>
        <w:gridCol w:w="1417"/>
        <w:gridCol w:w="709"/>
        <w:tblGridChange w:id="0">
          <w:tblGrid>
            <w:gridCol w:w="872"/>
            <w:gridCol w:w="993"/>
            <w:gridCol w:w="7905"/>
            <w:gridCol w:w="1987"/>
            <w:gridCol w:w="427"/>
            <w:gridCol w:w="15"/>
            <w:gridCol w:w="554"/>
            <w:gridCol w:w="428"/>
            <w:gridCol w:w="570"/>
            <w:gridCol w:w="1417"/>
            <w:gridCol w:w="709"/>
          </w:tblGrid>
        </w:tblGridChange>
      </w:tblGrid>
      <w:tr w:rsidR="00675DE4" w:rsidRPr="008F0F52" w14:paraId="3CE93DDE" w14:textId="77777777" w:rsidTr="008712D4">
        <w:trPr>
          <w:trHeight w:val="733"/>
          <w:tblHeader/>
        </w:trPr>
        <w:tc>
          <w:tcPr>
            <w:tcW w:w="9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45C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AD9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767B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222C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1E7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429437" w14:textId="77777777" w:rsidR="00675DE4" w:rsidRPr="00FF7C06" w:rsidRDefault="00675DE4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rif.</w:t>
            </w:r>
            <w:proofErr w:type="spellEnd"/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E08A" w14:textId="77777777" w:rsidR="00675DE4" w:rsidRPr="00FF7C06" w:rsidRDefault="00675DE4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C7EF0D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675DE4" w:rsidRPr="008F0F52" w14:paraId="4C9A7119" w14:textId="77777777" w:rsidTr="008712D4">
        <w:trPr>
          <w:trHeight w:val="733"/>
        </w:trPr>
        <w:tc>
          <w:tcPr>
            <w:tcW w:w="9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7537A" w14:textId="77777777" w:rsidR="00675DE4" w:rsidRPr="00847709" w:rsidRDefault="00675DE4" w:rsidP="00ED7DA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47709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(motivazione nella determina di indizione)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A4363" w14:textId="77777777" w:rsidR="00675DE4" w:rsidRPr="00847709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art. 60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258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4697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F91C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A8C0C2" w14:textId="77777777" w:rsidR="00675DE4" w:rsidRPr="00FF7C06" w:rsidRDefault="00675DE4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AC5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698904C" w14:textId="77777777" w:rsidTr="008712D4">
        <w:trPr>
          <w:trHeight w:val="513"/>
        </w:trPr>
        <w:tc>
          <w:tcPr>
            <w:tcW w:w="9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1A578" w14:textId="77777777" w:rsidR="00675DE4" w:rsidRPr="00847709" w:rsidRDefault="00675DE4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rappresenta un frazionamento artificioso di un appalto sopra soglia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E12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93D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F7F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AC2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EE4F0C" w14:textId="77777777" w:rsidR="00675DE4" w:rsidRPr="00FF7C06" w:rsidRDefault="00675DE4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7B5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EC84E00" w14:textId="77777777" w:rsidTr="008712D4">
        <w:trPr>
          <w:trHeight w:val="418"/>
        </w:trPr>
        <w:tc>
          <w:tcPr>
            <w:tcW w:w="9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E4BAEE" w14:textId="77777777" w:rsidR="00675DE4" w:rsidRDefault="00675DE4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è stata soggetta ad alcun apparente conflitto di interessi</w:t>
            </w:r>
          </w:p>
          <w:p w14:paraId="42E41819" w14:textId="77777777" w:rsidR="00675DE4" w:rsidRDefault="00675DE4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37D568A" w14:textId="77777777" w:rsidR="00675DE4" w:rsidRPr="00847709" w:rsidRDefault="00675DE4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6DD5B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C57F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7AF6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16C0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2AC97A" w14:textId="77777777" w:rsidR="00675DE4" w:rsidRPr="00FF7C06" w:rsidRDefault="00675DE4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FAE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8712D4" w:rsidRPr="008F0F52" w14:paraId="78D60DB1" w14:textId="77777777" w:rsidTr="008712D4">
        <w:trPr>
          <w:trHeight w:val="398"/>
        </w:trPr>
        <w:tc>
          <w:tcPr>
            <w:tcW w:w="97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6532AF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digitalizzazione delle procedure per l’affidamento dei contratti pubblici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657DD" w14:textId="77777777" w:rsidR="008712D4" w:rsidRDefault="008712D4" w:rsidP="00A2240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44 </w:t>
            </w:r>
          </w:p>
          <w:p w14:paraId="79758F86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Decreto Funzione Pubblica 12.8.2021, n. 148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0A82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FD666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D13C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7BDE5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6CBE87" w14:textId="77777777" w:rsidR="008712D4" w:rsidRPr="008F0F52" w:rsidRDefault="008712D4" w:rsidP="00A2240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845C861" w14:textId="77777777" w:rsidTr="0087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3"/>
        </w:trPr>
        <w:tc>
          <w:tcPr>
            <w:tcW w:w="9770" w:type="dxa"/>
            <w:gridSpan w:val="3"/>
          </w:tcPr>
          <w:p w14:paraId="46D83889" w14:textId="77777777" w:rsidR="00675DE4" w:rsidRDefault="00675DE4" w:rsidP="0049268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B – CONSULTAZIONI PRELIMINARI DI MERCATO </w:t>
            </w:r>
            <w:r w:rsidRPr="0097132F">
              <w:rPr>
                <w:rFonts w:ascii="Arial" w:hAnsi="Arial" w:cs="DecimaWE Rg"/>
                <w:color w:val="000000"/>
                <w:sz w:val="20"/>
                <w:szCs w:val="20"/>
              </w:rPr>
              <w:t>(facoltativo)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                                                                   </w:t>
            </w:r>
          </w:p>
          <w:p w14:paraId="6FFDB5B6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7" w:type="dxa"/>
          </w:tcPr>
          <w:p w14:paraId="7330EE11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Artt. 66 e 67: Linee Guida ANAC n. 14 adottate con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delibera n. 161 del 6.3.2019</w:t>
            </w:r>
          </w:p>
        </w:tc>
        <w:tc>
          <w:tcPr>
            <w:tcW w:w="427" w:type="dxa"/>
          </w:tcPr>
          <w:p w14:paraId="3729F232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gridSpan w:val="2"/>
          </w:tcPr>
          <w:p w14:paraId="5F3D30EB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</w:tcPr>
          <w:p w14:paraId="498A8F85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63B0CD96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0CBDF64" w14:textId="77777777" w:rsidR="00675DE4" w:rsidRPr="008F0F52" w:rsidRDefault="00675DE4" w:rsidP="00492685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42277F" w:rsidRPr="008F0F52" w14:paraId="214479F9" w14:textId="77777777" w:rsidTr="0087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11757" w:type="dxa"/>
            <w:gridSpan w:val="4"/>
          </w:tcPr>
          <w:p w14:paraId="28253544" w14:textId="77777777" w:rsidR="0042277F" w:rsidRPr="0097132F" w:rsidRDefault="0042277F" w:rsidP="0049268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7132F">
              <w:rPr>
                <w:rFonts w:ascii="Arial" w:hAnsi="Arial" w:cs="DecimaWE Rg"/>
                <w:color w:val="000000"/>
                <w:sz w:val="20"/>
                <w:szCs w:val="20"/>
              </w:rPr>
              <w:t>B.1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Qualora un candidato, 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un offerente o un'impresa collegata a un candidato o a un offerente abbia partecipato alla preparazione della procedura di aggiudicazione dell'appalto, l'amministrazione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 adottato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misure adeguate per garantire che la concorrenza non sia falsata dalla partecipazione del candidato o dell'offerente stesso</w:t>
            </w:r>
          </w:p>
        </w:tc>
        <w:tc>
          <w:tcPr>
            <w:tcW w:w="427" w:type="dxa"/>
          </w:tcPr>
          <w:p w14:paraId="36792747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</w:tcPr>
          <w:p w14:paraId="60E4A3C3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</w:tcPr>
          <w:p w14:paraId="3E6B48EE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34D9AB2D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D88B996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42277F" w:rsidRPr="008F0F52" w14:paraId="352DD654" w14:textId="77777777" w:rsidTr="0087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11757" w:type="dxa"/>
            <w:gridSpan w:val="4"/>
          </w:tcPr>
          <w:p w14:paraId="5B080E10" w14:textId="77777777" w:rsidR="0042277F" w:rsidRDefault="0042277F" w:rsidP="00492685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B.2      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>Qualora non sia in alcun modo possibile garantire il risp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etto del principio della parità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trattamento, il candidato o l'offerente interessato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invitato 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entro un termine comunque non superiore a dieci giorni, a provare che la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sua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partecipazione alla preparazione della procedura di aggiudicazione dell'appalto non costituisce causa di alterazione della concorrenza</w:t>
            </w:r>
          </w:p>
          <w:p w14:paraId="5F105606" w14:textId="77777777" w:rsidR="0042277F" w:rsidRPr="0097132F" w:rsidRDefault="0042277F" w:rsidP="00492685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</w:tcPr>
          <w:p w14:paraId="10C118B2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</w:tcPr>
          <w:p w14:paraId="5ADD2972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</w:tcPr>
          <w:p w14:paraId="718BF0DF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20A4A1E3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6E33324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42277F" w:rsidRPr="008F0F52" w14:paraId="28FA2D0C" w14:textId="77777777" w:rsidTr="0087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11757" w:type="dxa"/>
            <w:gridSpan w:val="4"/>
          </w:tcPr>
          <w:p w14:paraId="3A841DB9" w14:textId="77777777" w:rsidR="0042277F" w:rsidRPr="0097132F" w:rsidRDefault="0042277F" w:rsidP="0049268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7132F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B.3.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In caso di esito negativo del confronto di cui al punto B.2, il candidato od offerente è stato escluso</w:t>
            </w:r>
          </w:p>
        </w:tc>
        <w:tc>
          <w:tcPr>
            <w:tcW w:w="427" w:type="dxa"/>
          </w:tcPr>
          <w:p w14:paraId="79750770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</w:tcPr>
          <w:p w14:paraId="19AB4D99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</w:tcPr>
          <w:p w14:paraId="5BCCAE70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</w:tcPr>
          <w:p w14:paraId="564CDFF2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E3817E9" w14:textId="77777777" w:rsidR="0042277F" w:rsidRPr="008F0F52" w:rsidRDefault="0042277F" w:rsidP="00492685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24149AA" w14:textId="77777777" w:rsidTr="008712D4">
        <w:trPr>
          <w:gridAfter w:val="3"/>
          <w:wAfter w:w="2696" w:type="dxa"/>
          <w:trHeight w:val="432"/>
        </w:trPr>
        <w:tc>
          <w:tcPr>
            <w:tcW w:w="977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F250" w14:textId="77777777" w:rsidR="00675DE4" w:rsidRDefault="00675DE4" w:rsidP="00C613D0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0CC2AF72" w14:textId="77777777" w:rsidR="00675DE4" w:rsidRPr="008F0F52" w:rsidRDefault="00675DE4" w:rsidP="00C613D0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AVVISO DI PREINFORMAZIONE (facoltativo)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16DB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2CB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0E9F78D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6ECB75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4745E54" w14:textId="77777777" w:rsidTr="008712D4">
        <w:trPr>
          <w:trHeight w:val="500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3AAD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CE64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pubblicazione avviso di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preinformazione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AD6E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2729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2160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4770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F6B82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B3D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D5B2FC8" w14:textId="77777777" w:rsidTr="008712D4">
        <w:trPr>
          <w:trHeight w:val="374"/>
        </w:trPr>
        <w:tc>
          <w:tcPr>
            <w:tcW w:w="8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395D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D3A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contenuti dell'avviso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E418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allegato XIV, Parte I, lettera B</w:t>
            </w:r>
          </w:p>
          <w:p w14:paraId="0A3111F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AC86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726E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660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43DD6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D31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E9D89C8" w14:textId="77777777" w:rsidTr="008712D4">
        <w:trPr>
          <w:trHeight w:val="446"/>
        </w:trPr>
        <w:tc>
          <w:tcPr>
            <w:tcW w:w="97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44E81E" w14:textId="77777777" w:rsidR="00675DE4" w:rsidRPr="008F0F52" w:rsidRDefault="00675DE4" w:rsidP="00C613D0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D 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- BANDO</w:t>
            </w: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89A647" w14:textId="77777777" w:rsidR="00675DE4" w:rsidRPr="008F0F52" w:rsidRDefault="00675DE4" w:rsidP="00306C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71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CFAC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E62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364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FAD57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A6D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4095145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BBB6A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B7F1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contenuti del bando conformi alla legge (rispetto bando-tipo Linee guida ANAC)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34FA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allegato XIV, Parte I, lettera C</w:t>
            </w:r>
          </w:p>
          <w:p w14:paraId="60282752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 tipo n. 1 del 22.12.2017</w:t>
            </w:r>
          </w:p>
          <w:p w14:paraId="7F79601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(+chiarimento ANAC su bando-tipo n. 1, di cui alla delibera n. 767 del 5.9.2018)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0A0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586E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6BE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4D95E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9B8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AFAEFA6" w14:textId="77777777" w:rsidTr="008712D4">
        <w:trPr>
          <w:trHeight w:val="47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A0C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DA0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conformità dei termini di presentazione delle offerte indicati nel bando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787E1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478D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C892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5733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79C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6648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3B30218E" w14:textId="77777777" w:rsidTr="008712D4">
        <w:trPr>
          <w:trHeight w:val="542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8890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7D3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- sopra soglia (decreto MIT 2.12.2016)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F9EFF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72 e 73</w:t>
            </w:r>
          </w:p>
        </w:tc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AA2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279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B6C6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A985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405D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C9E4DCE" w14:textId="77777777" w:rsidTr="008712D4">
        <w:trPr>
          <w:trHeight w:val="550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41D6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.4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CF1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- sotto soglia (lavori pubblici) (decreto MIT 2.12.2016)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01EF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73 e 36 c. 9</w:t>
            </w:r>
          </w:p>
        </w:tc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98E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3398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2833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0EB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EDA6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2597B687" w14:textId="77777777" w:rsidTr="008712D4">
        <w:trPr>
          <w:trHeight w:val="55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B95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.5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3E6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- sotto soglia (forniture e servizi) (decreto MIT 2.12.2016)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3D76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73 e 36 c. 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3A8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F17C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FFDF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C4C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C9E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F06C900" w14:textId="77777777" w:rsidTr="008712D4">
        <w:trPr>
          <w:trHeight w:val="55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2C70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D.6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A4E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822B9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Se applicabile</w:t>
            </w:r>
            <w:r w:rsidRPr="00F822B9">
              <w:rPr>
                <w:rFonts w:ascii="Arial" w:hAnsi="Arial" w:cs="DecimaWE Rg"/>
                <w:color w:val="000000"/>
                <w:sz w:val="20"/>
                <w:szCs w:val="20"/>
              </w:rPr>
              <w:t>: legittimità delle eventuali clausole sociali previste per gli affidamenti dei contratti di appalto di lavori e servizi diversi da quelli aventi natura intellettuale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5C7B9" w14:textId="77777777" w:rsidR="00675DE4" w:rsidRDefault="00675DE4" w:rsidP="00F822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50</w:t>
            </w:r>
          </w:p>
          <w:p w14:paraId="63DBD893" w14:textId="77777777" w:rsidR="00675DE4" w:rsidRDefault="00675DE4" w:rsidP="00F822B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n. 13, adottate con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delibera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n. 114 del 13.2.2019</w:t>
            </w:r>
          </w:p>
          <w:p w14:paraId="04106D7A" w14:textId="77777777" w:rsidR="00675DE4" w:rsidRPr="008F0F52" w:rsidRDefault="00675DE4" w:rsidP="00F822B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5C555B">
              <w:rPr>
                <w:rFonts w:ascii="Arial" w:hAnsi="Arial" w:cs="DecimaWE Rg"/>
                <w:color w:val="000000"/>
                <w:sz w:val="20"/>
                <w:szCs w:val="20"/>
              </w:rPr>
              <w:t>Comunicato del Presidente del 29 maggio 2019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8E4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3130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E008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841F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6AC2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822A3" w:rsidRPr="008F0F52" w14:paraId="368314F9" w14:textId="77777777" w:rsidTr="008712D4">
        <w:trPr>
          <w:trHeight w:val="55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02BA" w14:textId="77777777" w:rsidR="00E822A3" w:rsidRDefault="00E822A3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D.7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91FC" w14:textId="77777777" w:rsidR="00E822A3" w:rsidRPr="008712D4" w:rsidRDefault="00E822A3" w:rsidP="00E822A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712D4">
              <w:rPr>
                <w:rFonts w:ascii="Arial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BE69E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8712D4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8712D4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8712D4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8712D4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8712D4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82020" w14:textId="77777777" w:rsidR="00E822A3" w:rsidRDefault="00E822A3" w:rsidP="00F822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E822A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 w:rsidRPr="00E822A3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Pr="00E822A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  <w:r w:rsidRPr="00E822A3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55295" w14:textId="77777777" w:rsidR="00E822A3" w:rsidRPr="008F0F52" w:rsidRDefault="00E822A3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D845" w14:textId="77777777" w:rsidR="00E822A3" w:rsidRPr="008F0F52" w:rsidRDefault="00E822A3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ECD78" w14:textId="77777777" w:rsidR="00E822A3" w:rsidRPr="008F0F52" w:rsidRDefault="00E822A3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D5EEB" w14:textId="77777777" w:rsidR="00E822A3" w:rsidRPr="008F0F52" w:rsidRDefault="00E822A3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F2D8B" w14:textId="77777777" w:rsidR="00E822A3" w:rsidRPr="008F0F52" w:rsidRDefault="00E822A3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8D48E4" w:rsidRPr="008F0F52" w14:paraId="6EAC80E5" w14:textId="77777777" w:rsidTr="008712D4">
        <w:trPr>
          <w:trHeight w:val="446"/>
        </w:trPr>
        <w:tc>
          <w:tcPr>
            <w:tcW w:w="977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6873" w14:textId="77777777" w:rsidR="008D48E4" w:rsidRPr="008F0F52" w:rsidRDefault="0042277F" w:rsidP="00E379A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E</w:t>
            </w:r>
            <w:r w:rsidR="008D48E4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DOMANDE DI PARTECIPAZIONE E OFFERTE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BF55E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0FF14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38A65358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FD82FD5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03AFE88E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7951D3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44D501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08FF53E" w14:textId="77777777" w:rsidTr="008712D4">
        <w:trPr>
          <w:trHeight w:val="54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9C2D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153A8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domande e offerte sono pervenute nei termini previsti dal bando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73275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Decreto MISE n. 31 del 19.1.2018 (Reg. schemi tipo garanzie fideiussorie)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BCF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769A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6F3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1076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67DA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B269E0F" w14:textId="77777777" w:rsidTr="008712D4">
        <w:trPr>
          <w:trHeight w:val="542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0297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44B59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4BF5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752DB970" w14:textId="77777777" w:rsidR="00675DE4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“A” Comunicato del Presidente ANAC 21.12.2016</w:t>
            </w:r>
          </w:p>
          <w:p w14:paraId="762FF7AB" w14:textId="77777777" w:rsidR="00675DE4" w:rsidRPr="008F0F52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(Reg. Casellario informatico)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503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BE40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8301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E81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00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06699A59" w14:textId="77777777" w:rsidTr="008712D4">
        <w:trPr>
          <w:trHeight w:val="550"/>
        </w:trPr>
        <w:tc>
          <w:tcPr>
            <w:tcW w:w="8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8A8F6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AC0FE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EACE3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B76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80D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042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17D7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82F4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8D48E4" w:rsidRPr="008F0F52" w14:paraId="6D4EB51A" w14:textId="77777777" w:rsidTr="008712D4">
        <w:trPr>
          <w:trHeight w:val="446"/>
        </w:trPr>
        <w:tc>
          <w:tcPr>
            <w:tcW w:w="977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F19F" w14:textId="77777777" w:rsidR="008D48E4" w:rsidRPr="008F0F52" w:rsidRDefault="0042277F" w:rsidP="00E379A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F</w:t>
            </w:r>
            <w:r w:rsidR="008D48E4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SELEZIONE DELLE OFFERTE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C1776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D446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37984311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6751C182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46798C5E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0ABA74" w14:textId="77777777" w:rsidR="008D48E4" w:rsidRPr="008F0F52" w:rsidRDefault="008D48E4" w:rsidP="00C613D0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9FD8D7" w14:textId="77777777" w:rsidR="008D48E4" w:rsidRPr="008F0F52" w:rsidRDefault="008D48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0155A480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6902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A6D9" w14:textId="77777777" w:rsidR="00675DE4" w:rsidRPr="008F0F52" w:rsidRDefault="00675DE4" w:rsidP="00176F16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prezzo più basso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EBBF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D79C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57D9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0E45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41A6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713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583E0F3" w14:textId="77777777" w:rsidTr="008712D4">
        <w:trPr>
          <w:trHeight w:val="484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819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557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può essere utilizzato tale criterio e c’è motivazione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E8A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 c. 4 e 5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9352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E54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336F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BD0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B0A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5DE4" w:rsidRPr="008F0F52" w14:paraId="70169519" w14:textId="77777777" w:rsidTr="008712D4">
        <w:trPr>
          <w:trHeight w:val="54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86A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3766" w14:textId="77777777" w:rsidR="00675DE4" w:rsidRPr="008F0F52" w:rsidRDefault="00675DE4" w:rsidP="009801D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Autorità che presiede il seggio di gara/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RUP e 2 testimoni) oppure Commissione di gara secondo gli ordinamenti interni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9FF79" w14:textId="77777777" w:rsidR="00675DE4" w:rsidRPr="008F0F52" w:rsidRDefault="00675DE4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deliberazione n.1007 del 11.10.2017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AA05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271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86D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B29B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C1BE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5DE4" w:rsidRPr="008F0F52" w14:paraId="37B3B2DF" w14:textId="77777777" w:rsidTr="008712D4">
        <w:trPr>
          <w:trHeight w:val="414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E4C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9A82" w14:textId="77777777" w:rsidR="00675DE4" w:rsidRPr="008F0F52" w:rsidRDefault="00675DE4" w:rsidP="00EB381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73C81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8DB1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993A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BA5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8B8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621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AE3F4E7" w14:textId="77777777" w:rsidTr="008712D4">
        <w:trPr>
          <w:trHeight w:val="406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1D69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9CC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8037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9B42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712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7F2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497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304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305F10D" w14:textId="77777777" w:rsidTr="008712D4">
        <w:trPr>
          <w:trHeight w:val="412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04F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.1.5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DA76" w14:textId="77777777" w:rsidR="00675DE4" w:rsidRPr="008F0F52" w:rsidRDefault="00675DE4" w:rsidP="009801D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anomale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Rup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7D36F" w14:textId="77777777" w:rsidR="00675DE4" w:rsidRDefault="00675DE4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97 -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 deliberazione n.1007 del 11.10 2017</w:t>
            </w:r>
          </w:p>
          <w:p w14:paraId="013718D4" w14:textId="77777777" w:rsidR="00675DE4" w:rsidRPr="008F0F52" w:rsidRDefault="00675DE4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65AA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25C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15F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48AE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9D4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931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712D4" w14:paraId="765B2780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D85E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.1.6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76E80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solo per gare di importo inferiore alle soglie europee: possibile esclusione automatica delle offerte anomale (se prevista su bando e se almeno </w:t>
            </w:r>
            <w:r w:rsidRPr="00B754C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dieci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offerte)</w:t>
            </w:r>
          </w:p>
          <w:p w14:paraId="7A26EE14" w14:textId="77777777" w:rsidR="00675DE4" w:rsidRDefault="00675DE4" w:rsidP="00B754C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N.B.: solo nel caso di affidamento avviato durante l’emergenza sanitaria, l’esclusione automatica è possibile anche se il numero delle offerte è pari o superiore a 5 </w:t>
            </w:r>
          </w:p>
          <w:p w14:paraId="42885D5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1B7FD" w14:textId="77777777" w:rsidR="00675DE4" w:rsidRPr="008712D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712D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97 c. 8</w:t>
            </w:r>
          </w:p>
          <w:p w14:paraId="19AC0F2C" w14:textId="77777777" w:rsidR="00675DE4" w:rsidRPr="008712D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  <w:p w14:paraId="78CECF8A" w14:textId="77777777" w:rsidR="00675DE4" w:rsidRPr="008712D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712D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1, comma 3, </w:t>
            </w:r>
            <w:proofErr w:type="spellStart"/>
            <w:r w:rsidRPr="008712D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8712D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76/2020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CE90E" w14:textId="77777777" w:rsidR="00675DE4" w:rsidRPr="008712D4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584BE" w14:textId="77777777" w:rsidR="00675DE4" w:rsidRPr="008712D4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51E1" w14:textId="77777777" w:rsidR="00675DE4" w:rsidRPr="008712D4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EB18" w14:textId="77777777" w:rsidR="00675DE4" w:rsidRPr="008712D4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6E70F" w14:textId="77777777" w:rsidR="00675DE4" w:rsidRPr="008712D4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675DE4" w:rsidRPr="008F0F52" w14:paraId="76C4B68C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75FD9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F.1.7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4D589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0AA1B" w14:textId="77777777" w:rsidR="00675DE4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1A7AB6A3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431C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7658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DA79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18E5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5C0DE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5DE4" w:rsidRPr="008F0F52" w14:paraId="6FFBE364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1803" w14:textId="77777777" w:rsidR="00675DE4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F.1.8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0E5F" w14:textId="77777777" w:rsidR="00675DE4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e oneri aziendali della sicurezza prima dell’aggiudicazione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1FE9" w14:textId="77777777" w:rsidR="00675DE4" w:rsidRPr="00C11F4B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B1FD6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27B1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67B3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312EC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9B9DB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5DE4" w:rsidRPr="008F0F52" w14:paraId="40B0C358" w14:textId="77777777" w:rsidTr="008712D4">
        <w:trPr>
          <w:trHeight w:val="51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F758E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D96B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C9573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E068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CB01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871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89A8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5CC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33E783FD" w14:textId="77777777" w:rsidTr="008712D4">
        <w:trPr>
          <w:trHeight w:val="554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2DA84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5D8B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>ammissioni a seguito di soccorso istruttorio o provvedimento del giudice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9BE3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29;</w:t>
            </w:r>
          </w:p>
          <w:p w14:paraId="7721030B" w14:textId="77777777" w:rsidR="00675DE4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“A” Comunicato del Presidente ANAC 21.12.2016</w:t>
            </w:r>
          </w:p>
          <w:p w14:paraId="487EA3F3" w14:textId="77777777" w:rsidR="00675DE4" w:rsidRPr="008F0F52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(Reg. Casellario informatico)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6AE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71B8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7050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9676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02C7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F9C23AF" w14:textId="77777777" w:rsidTr="008712D4">
        <w:trPr>
          <w:trHeight w:val="414"/>
        </w:trPr>
        <w:tc>
          <w:tcPr>
            <w:tcW w:w="8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4CD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2A179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99DF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BBB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0AA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1C60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7987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12D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3505D609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11D427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4C571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controllo sul possesso dei requisiti (Decreto MIT per Banca dati nazionale operatori economici – nelle more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AVCPass</w:t>
            </w:r>
            <w:proofErr w:type="spellEnd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61C3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490E23E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E36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5025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7C39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70E4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DFB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0E9BD6C8" w14:textId="77777777" w:rsidTr="008712D4">
        <w:trPr>
          <w:trHeight w:val="596"/>
        </w:trPr>
        <w:tc>
          <w:tcPr>
            <w:tcW w:w="87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BF0ED9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776E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16FE" w14:textId="77777777" w:rsidR="00675DE4" w:rsidRDefault="00675DE4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–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determinazione n.1008 del 11.10.2017</w:t>
            </w:r>
            <w:r w:rsidRPr="004C650A">
              <w:rPr>
                <w:rFonts w:ascii="Arial" w:hAnsi="Arial" w:cs="Arial"/>
                <w:sz w:val="20"/>
                <w:szCs w:val="20"/>
              </w:rPr>
              <w:t xml:space="preserve"> Comunicato del Presidente del 08/11/2017</w:t>
            </w:r>
          </w:p>
          <w:p w14:paraId="2D51179E" w14:textId="77777777" w:rsidR="00675DE4" w:rsidRDefault="00675DE4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0E2ECB">
              <w:rPr>
                <w:rFonts w:ascii="Arial" w:hAnsi="Arial" w:cs="Arial"/>
                <w:sz w:val="20"/>
                <w:szCs w:val="20"/>
              </w:rPr>
              <w:t>delibera ANAC n. 861 del 2.10.2019</w:t>
            </w:r>
          </w:p>
          <w:p w14:paraId="1B03E04B" w14:textId="77777777" w:rsidR="00675DE4" w:rsidRPr="004C650A" w:rsidRDefault="00675DE4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A5597F">
              <w:rPr>
                <w:rFonts w:ascii="Arial" w:hAnsi="Arial" w:cs="Arial"/>
                <w:sz w:val="20"/>
                <w:szCs w:val="20"/>
              </w:rPr>
              <w:t>delibera ANAC n. 721 del 29 luglio 2020</w:t>
            </w:r>
          </w:p>
          <w:p w14:paraId="7EC05331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769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299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8DC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D1C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77C6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F1CE368" w14:textId="77777777" w:rsidTr="008712D4">
        <w:trPr>
          <w:trHeight w:val="518"/>
        </w:trPr>
        <w:tc>
          <w:tcPr>
            <w:tcW w:w="87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B8B70F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9004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9F9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760B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6310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3F6F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653A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D83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1CD80A2" w14:textId="77777777" w:rsidTr="008712D4">
        <w:trPr>
          <w:trHeight w:val="518"/>
        </w:trPr>
        <w:tc>
          <w:tcPr>
            <w:tcW w:w="8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24D068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0BC6B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</w:p>
          <w:p w14:paraId="2749180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lastRenderedPageBreak/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AD4F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art. 83 c. 1 lett. b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942E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867B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FC27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AAD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B093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082CF38" w14:textId="77777777" w:rsidTr="008712D4">
        <w:trPr>
          <w:trHeight w:val="640"/>
        </w:trPr>
        <w:tc>
          <w:tcPr>
            <w:tcW w:w="8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3CCB82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2F7E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6147DC9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7B6A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7C87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565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1A4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C24F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38F7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20DE9E5E" w14:textId="77777777" w:rsidTr="008712D4">
        <w:trPr>
          <w:trHeight w:val="518"/>
        </w:trPr>
        <w:tc>
          <w:tcPr>
            <w:tcW w:w="872" w:type="dxa"/>
            <w:tcBorders>
              <w:left w:val="single" w:sz="6" w:space="0" w:color="auto"/>
              <w:right w:val="single" w:sz="6" w:space="0" w:color="auto"/>
            </w:tcBorders>
          </w:tcPr>
          <w:p w14:paraId="65548A3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6FEA0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32520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02D43723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(non ancora pubblicate)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EC9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8438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2BD3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1C3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EC2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191B799" w14:textId="77777777" w:rsidTr="008712D4">
        <w:trPr>
          <w:trHeight w:val="518"/>
        </w:trPr>
        <w:tc>
          <w:tcPr>
            <w:tcW w:w="8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471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651" w14:textId="77777777" w:rsidR="00675DE4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10F88948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73958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751FA28F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C2DA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F3FB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711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D9E7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5671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9507AAF" w14:textId="77777777" w:rsidTr="008712D4">
        <w:trPr>
          <w:trHeight w:val="536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5049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C2F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F57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DDD3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CA02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81CA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1215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EB3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BD14D75" w14:textId="77777777" w:rsidTr="008712D4">
        <w:trPr>
          <w:trHeight w:val="418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7F7B24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3FFA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4636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5E17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7B93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7B0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DBC6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18C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6019969" w14:textId="77777777" w:rsidTr="008712D4">
        <w:trPr>
          <w:trHeight w:val="541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6B4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2551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57A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7FA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D3AE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A45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F53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042D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1C852B1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7206B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3897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0627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98 allegato XIV, Parte I, lettera D</w:t>
            </w:r>
          </w:p>
          <w:p w14:paraId="0C71C5E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32B6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F67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1251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39E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DB6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02A5A79E" w14:textId="77777777" w:rsidTr="008712D4">
        <w:trPr>
          <w:trHeight w:val="430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191A54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3F409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5F03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D138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2AF3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9431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F053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177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924D632" w14:textId="77777777" w:rsidTr="008712D4">
        <w:trPr>
          <w:trHeight w:val="504"/>
        </w:trPr>
        <w:tc>
          <w:tcPr>
            <w:tcW w:w="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102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3AA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EA8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CAD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2110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874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7403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703A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8119438" w14:textId="77777777" w:rsidTr="008712D4">
        <w:trPr>
          <w:trHeight w:val="512"/>
        </w:trPr>
        <w:tc>
          <w:tcPr>
            <w:tcW w:w="8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53A078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2F0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BBC3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c. 5 lett. d)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AFA7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84E4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09F2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E04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9C04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39C1593F" w14:textId="77777777" w:rsidTr="008712D4">
        <w:trPr>
          <w:trHeight w:val="492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0144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77F81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32DD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560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759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4632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C34A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C6C3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2692A4C0" w14:textId="77777777" w:rsidTr="008712D4">
        <w:trPr>
          <w:trHeight w:val="725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898DBE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F934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patto di integrità e/o accordo di collaborazione fattiva con ANAC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0228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 136/2010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 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11697992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art.1 co. 17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L.190/2012</w:t>
            </w:r>
          </w:p>
          <w:p w14:paraId="1669A2F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 aggiornate all’8.6.2018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B2A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89C5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2903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298D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5A2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8D48E4" w:rsidRPr="008F0F52" w14:paraId="5BB4184D" w14:textId="77777777" w:rsidTr="008712D4">
        <w:trPr>
          <w:trHeight w:val="1190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C719A9" w14:textId="77777777" w:rsidR="008D48E4" w:rsidRPr="008F0F52" w:rsidRDefault="0042277F" w:rsidP="00E379A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="008D48E4"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306647" w14:textId="77777777" w:rsidR="008D48E4" w:rsidRPr="008F0F52" w:rsidRDefault="008D48E4" w:rsidP="00BC71F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012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D06B43" w14:textId="77777777" w:rsidR="008D48E4" w:rsidRPr="008F0F52" w:rsidRDefault="008D48E4" w:rsidP="00BC71F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miglior rapporto qualità/prezzo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 3, 6 e 8)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  <w:r w:rsidRPr="008F0F52"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 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guida ANAC n. 2/2016</w:t>
            </w:r>
            <w:r w:rsidR="00B919BF">
              <w:rPr>
                <w:rFonts w:ascii="Arial" w:hAnsi="Arial" w:cs="DecimaWE Rg"/>
                <w:color w:val="000000"/>
                <w:sz w:val="20"/>
                <w:szCs w:val="20"/>
              </w:rPr>
              <w:t>, aggiornate con delibera ANAC 2.5.2018, n. 424</w:t>
            </w:r>
          </w:p>
          <w:p w14:paraId="08AFCF65" w14:textId="77777777" w:rsidR="008D48E4" w:rsidRPr="008F0F52" w:rsidRDefault="008D48E4" w:rsidP="001E62A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sulla base del prezzo o costo fisso in base a criteri qualitativi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c.7)          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</w:tc>
      </w:tr>
      <w:tr w:rsidR="00675DE4" w:rsidRPr="008F0F52" w14:paraId="6BCA087D" w14:textId="77777777" w:rsidTr="008712D4">
        <w:trPr>
          <w:trHeight w:val="40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152E2C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990C8C" w14:textId="77777777" w:rsidR="00675DE4" w:rsidRPr="008F0F52" w:rsidRDefault="00675DE4" w:rsidP="00BC71F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012" w:type="dxa"/>
            <w:gridSpan w:val="9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834A65" w14:textId="77777777" w:rsidR="00675DE4" w:rsidRPr="008F0F52" w:rsidRDefault="00675DE4" w:rsidP="001E62A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</w:tr>
      <w:tr w:rsidR="00675DE4" w:rsidRPr="008F0F52" w14:paraId="465BBF14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B490B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21305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98F9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1F158C76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 </w:t>
            </w:r>
            <w:r w:rsidRPr="00DC782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Delibera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zione </w:t>
            </w:r>
            <w:r w:rsidRPr="00DC782C">
              <w:rPr>
                <w:rFonts w:ascii="Arial" w:hAnsi="Arial" w:cs="DecimaWE Rg"/>
                <w:color w:val="000000"/>
                <w:sz w:val="20"/>
                <w:szCs w:val="20"/>
              </w:rPr>
              <w:t> n. 4 del 10 gennaio 2018</w:t>
            </w:r>
          </w:p>
          <w:p w14:paraId="18BA5C18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(l’allegato a tale ultima delibera è stato aggiornato da ANAC con delibera del 18.7.2018)</w:t>
            </w:r>
          </w:p>
          <w:p w14:paraId="406BB44C" w14:textId="77777777" w:rsidR="00EC6F53" w:rsidRPr="00EC6F53" w:rsidRDefault="00675DE4" w:rsidP="00EC6F5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</w:t>
            </w:r>
            <w:r w:rsidR="00EC6F53" w:rsidRPr="00EC6F5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30.6.2023 dal </w:t>
            </w:r>
            <w:proofErr w:type="spellStart"/>
            <w:r w:rsidR="00EC6F53" w:rsidRPr="00EC6F53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EC6F53" w:rsidRPr="00EC6F5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32/2019, così come modificato dal </w:t>
            </w:r>
            <w:proofErr w:type="spellStart"/>
            <w:r w:rsidR="00EC6F53" w:rsidRPr="00EC6F53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EC6F53" w:rsidRPr="00EC6F5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7EF0AE8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ANAC - Comunicati del Presidente del 15 luglio 2019 e del 20 settembre 2019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593D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49A1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8EE4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9E5E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65730" w14:textId="77777777" w:rsidR="00675DE4" w:rsidRPr="008F0F52" w:rsidRDefault="00675DE4" w:rsidP="00863B80">
            <w:pPr>
              <w:jc w:val="right"/>
            </w:pPr>
          </w:p>
        </w:tc>
      </w:tr>
      <w:tr w:rsidR="00675DE4" w:rsidRPr="008F0F52" w14:paraId="38D3DAAB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38C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62F2C" w14:textId="77777777" w:rsidR="00675DE4" w:rsidRPr="008F0F52" w:rsidRDefault="00675DE4" w:rsidP="0081348D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delle dichiarazioni sull’assenza del conflitto d’interesse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C79E2" w14:textId="77777777" w:rsidR="00675DE4" w:rsidRDefault="00675DE4" w:rsidP="008134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artt. 29,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77, 78 e 216 c. 12</w:t>
            </w:r>
          </w:p>
          <w:p w14:paraId="1DFCB735" w14:textId="77777777" w:rsidR="00675DE4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Delibera ANAC 18.7.2018, n. 648 </w:t>
            </w:r>
          </w:p>
          <w:p w14:paraId="030D3982" w14:textId="77777777" w:rsidR="00675DE4" w:rsidRDefault="00675DE4" w:rsidP="00E2071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D63EE1E" w14:textId="77777777" w:rsidR="00675DE4" w:rsidRPr="008F0F52" w:rsidRDefault="00675DE4" w:rsidP="00E2071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D01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5CF0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52A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6D5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9BEA6" w14:textId="77777777" w:rsidR="00675DE4" w:rsidRPr="008F0F52" w:rsidRDefault="00675DE4" w:rsidP="00863B80">
            <w:pPr>
              <w:jc w:val="right"/>
            </w:pPr>
          </w:p>
        </w:tc>
      </w:tr>
      <w:tr w:rsidR="00675DE4" w:rsidRPr="008F0F52" w14:paraId="57E0DF09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8AF5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2838" w14:textId="77777777" w:rsidR="00675DE4" w:rsidRPr="008F0F52" w:rsidRDefault="00675DE4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CC1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E08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882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928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7A3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982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03428AB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94D2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.2.3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FA02" w14:textId="77777777" w:rsidR="00675DE4" w:rsidRPr="008F0F52" w:rsidRDefault="00675DE4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E1B2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A8A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4BD1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6860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F90C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1256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C9D341A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22E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.2.4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DD336" w14:textId="77777777" w:rsidR="00675DE4" w:rsidRPr="008F0F52" w:rsidRDefault="00675DE4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qualità/prezzo) (offerte inferiori base di gara, non condizionate, non parziali, verifica eventuali calcoli composizione prezzo offerto)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C94C9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B88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75D1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B43F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A02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36E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D38ED0C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4B0C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.2.5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61E9" w14:textId="77777777" w:rsidR="00675DE4" w:rsidRPr="008F0F52" w:rsidRDefault="00675DE4" w:rsidP="009801D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anomale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Rup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F1A82" w14:textId="77777777" w:rsidR="00675DE4" w:rsidRDefault="00675DE4" w:rsidP="00CA27B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97 -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determinazione n.1007 del 11.10.2017</w:t>
            </w:r>
          </w:p>
          <w:p w14:paraId="2608D89A" w14:textId="77777777" w:rsidR="00675DE4" w:rsidRPr="008F0F52" w:rsidRDefault="00675DE4" w:rsidP="00CA27B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65AA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4A9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30A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2B66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B86E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E3D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72157D6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D0CF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F.2.6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5AF5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46F6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4307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64075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384F9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0E57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D6D3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5DE4" w:rsidRPr="008F0F52" w14:paraId="07330FD7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377E4" w14:textId="77777777" w:rsidR="00675DE4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F.2.7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B6D26" w14:textId="77777777" w:rsidR="00675DE4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>prima dell’aggiudicazione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2671" w14:textId="77777777" w:rsidR="00675DE4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43BA9C82" w14:textId="77777777" w:rsidR="00675DE4" w:rsidRPr="00C11F4B" w:rsidRDefault="00675DE4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310CC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5FB1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CD42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5384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B037" w14:textId="77777777" w:rsidR="00675DE4" w:rsidRPr="008F0F52" w:rsidRDefault="00675DE4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5DE4" w:rsidRPr="008F0F52" w14:paraId="65967B55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F3671F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7FD0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3F86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D33A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D2616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EFD34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895EB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2E84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8372459" w14:textId="77777777" w:rsidTr="008712D4">
        <w:trPr>
          <w:trHeight w:val="382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064FE8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23463E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EA637A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art. 29</w:t>
            </w:r>
          </w:p>
          <w:p w14:paraId="50F6F3C5" w14:textId="77777777" w:rsidR="00675DE4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del Presidente ANAC 21.12.2016</w:t>
            </w:r>
          </w:p>
          <w:p w14:paraId="2CF2AC1A" w14:textId="77777777" w:rsidR="00675DE4" w:rsidRPr="008F0F52" w:rsidRDefault="00675DE4" w:rsidP="00B919B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</w:t>
            </w:r>
            <w:r w:rsidR="00F54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Casellario informatico)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C12B9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B36C3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B8B1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4D18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86AA1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02ACA14" w14:textId="77777777" w:rsidTr="008712D4">
        <w:trPr>
          <w:trHeight w:val="389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A1977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2FA75F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4C9B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C5CE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4227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28C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6C4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F34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5A24CE9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970B73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1EB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106AD19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BDNA e/o White  List o altra metodologia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3A2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09DC5E1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489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A3B8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2A6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213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811D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B8D6549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69A1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9F6F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350E4" w14:textId="77777777" w:rsidR="00675DE4" w:rsidRDefault="00675DE4" w:rsidP="00CA27B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determinazione n.1008 del 11.10 2017</w:t>
            </w:r>
          </w:p>
          <w:p w14:paraId="4A4336C2" w14:textId="77777777" w:rsidR="00675DE4" w:rsidRDefault="00675DE4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4C650A">
              <w:rPr>
                <w:rFonts w:ascii="Arial" w:hAnsi="Arial" w:cs="Arial"/>
                <w:sz w:val="20"/>
                <w:szCs w:val="20"/>
              </w:rPr>
              <w:t>Comunicato del Presidente del 08/11/2017</w:t>
            </w:r>
          </w:p>
          <w:p w14:paraId="0F989B1A" w14:textId="77777777" w:rsidR="00675DE4" w:rsidRPr="004C650A" w:rsidRDefault="00675DE4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0E2ECB">
              <w:rPr>
                <w:rFonts w:ascii="Arial" w:hAnsi="Arial" w:cs="Arial"/>
                <w:sz w:val="20"/>
                <w:szCs w:val="20"/>
              </w:rPr>
              <w:t>delibera ANAC n. 861 del 2.10.2019</w:t>
            </w:r>
          </w:p>
          <w:p w14:paraId="6C82FA20" w14:textId="77777777" w:rsidR="00675DE4" w:rsidRPr="008F0F52" w:rsidRDefault="00675DE4" w:rsidP="00CA27B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5597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delibera ANAC n. 721 del 29 luglio </w:t>
            </w:r>
            <w:r w:rsidRPr="00A5597F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9AF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64A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246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52E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16B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53EAA95" w14:textId="77777777" w:rsidTr="008712D4">
        <w:trPr>
          <w:trHeight w:val="577"/>
        </w:trPr>
        <w:tc>
          <w:tcPr>
            <w:tcW w:w="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968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BB4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3A3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7F1A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E763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956F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A5D2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B0B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8D1BC51" w14:textId="77777777" w:rsidTr="008712D4">
        <w:trPr>
          <w:trHeight w:val="470"/>
        </w:trPr>
        <w:tc>
          <w:tcPr>
            <w:tcW w:w="8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022CAA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54F2B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</w:p>
          <w:p w14:paraId="397B110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9A68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6EA4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801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C7AC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DD86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42AF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0E8523E3" w14:textId="77777777" w:rsidTr="008712D4">
        <w:trPr>
          <w:trHeight w:val="364"/>
        </w:trPr>
        <w:tc>
          <w:tcPr>
            <w:tcW w:w="8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132673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F53A6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3228BB8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268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0CF4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D13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53BD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58D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010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2E2DB40" w14:textId="77777777" w:rsidTr="008712D4">
        <w:trPr>
          <w:trHeight w:val="518"/>
        </w:trPr>
        <w:tc>
          <w:tcPr>
            <w:tcW w:w="872" w:type="dxa"/>
            <w:tcBorders>
              <w:left w:val="single" w:sz="6" w:space="0" w:color="auto"/>
              <w:right w:val="single" w:sz="6" w:space="0" w:color="auto"/>
            </w:tcBorders>
          </w:tcPr>
          <w:p w14:paraId="24BE688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B058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90280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7591BCDE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77EB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52C3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F007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D88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74E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86AC4D3" w14:textId="77777777" w:rsidTr="008712D4">
        <w:trPr>
          <w:trHeight w:val="518"/>
        </w:trPr>
        <w:tc>
          <w:tcPr>
            <w:tcW w:w="8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20BB3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7CFFB" w14:textId="77777777" w:rsidR="00675DE4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1E42B6FD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2C37B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4DC208AB" w14:textId="77777777" w:rsidR="00675DE4" w:rsidRPr="008F0F52" w:rsidRDefault="00675DE4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370C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1DE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C79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A6D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3C49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BCC9028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D448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58AE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657C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398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2CE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A3B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C5862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7643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2CF3B9B7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C34A3D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DBC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 definitiva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38E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842F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F104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F120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B23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9DF9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1112012E" w14:textId="77777777" w:rsidTr="008712D4">
        <w:trPr>
          <w:trHeight w:val="389"/>
        </w:trPr>
        <w:tc>
          <w:tcPr>
            <w:tcW w:w="8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85FC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DFA0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B27E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2699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62D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2A5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7A9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C52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784CE2D0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3ED2B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E71F2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2D163D56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93BDFB6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invio scheda ad ANAC (SIMOG)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2304C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98 allegato XIV, Parte I, lettera D</w:t>
            </w:r>
          </w:p>
          <w:p w14:paraId="04038BA9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180C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167B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92B6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C32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61DAA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668D45A7" w14:textId="77777777" w:rsidTr="008712D4">
        <w:trPr>
          <w:trHeight w:val="389"/>
        </w:trPr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A64085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0B0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F34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3421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68C1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9076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CD08E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9B9E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249D150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121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141A4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01462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ACB5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BD5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7B2A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C12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F09F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3D26BB0F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C3D3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866B8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97E6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16C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AC1D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032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7F10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61E56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4C370610" w14:textId="77777777" w:rsidTr="008712D4">
        <w:trPr>
          <w:trHeight w:val="389"/>
        </w:trPr>
        <w:tc>
          <w:tcPr>
            <w:tcW w:w="8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E304EB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07660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A13E5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1BEC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FD8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336B9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73087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D4BF0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5861BA2A" w14:textId="77777777" w:rsidTr="008712D4">
        <w:trPr>
          <w:trHeight w:val="2325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F05F6A" w14:textId="77777777" w:rsidR="00675DE4" w:rsidRPr="008F0F52" w:rsidRDefault="00675DE4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49EA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patto di integrità e/o accordo di collaborazione fattiva con ANAC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58C5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 136/2010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 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3B8B5156" w14:textId="77777777" w:rsidR="00675DE4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 17 L.190/2012</w:t>
            </w:r>
          </w:p>
          <w:p w14:paraId="6ABC2CED" w14:textId="77777777" w:rsidR="00675DE4" w:rsidRPr="008F0F52" w:rsidRDefault="00675DE4" w:rsidP="00E379A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tracciabilità,aggiornateall’8.6.2018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47463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1D03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D5DB8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14DD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A44E5" w14:textId="77777777" w:rsidR="00675DE4" w:rsidRPr="008F0F52" w:rsidRDefault="00675DE4" w:rsidP="00F0151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8F0F52" w14:paraId="2B4001AF" w14:textId="77777777" w:rsidTr="008712D4">
        <w:trPr>
          <w:trHeight w:val="389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2FC735" w14:textId="77777777" w:rsidR="00675DE4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F.3.</w:t>
            </w: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A0FF4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procedura avviata entro il 31.12.2021, è stato rispettato il termine di 6 mesi complessivi per </w:t>
            </w:r>
            <w:r w:rsidRPr="007C03D4">
              <w:rPr>
                <w:rFonts w:ascii="Arial" w:hAnsi="Arial" w:cs="DecimaWE Rg"/>
                <w:color w:val="000000"/>
                <w:sz w:val="20"/>
                <w:szCs w:val="20"/>
              </w:rPr>
              <w:t>l'aggiudicazione o l'individuazione definitiva del contraente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B2FE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2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B2B0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B972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040A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9AE5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523EC" w14:textId="77777777" w:rsidR="00675DE4" w:rsidRPr="008F0F52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675DE4" w:rsidRPr="00AD2FA8" w14:paraId="4D39EAD7" w14:textId="77777777" w:rsidTr="008712D4">
        <w:trPr>
          <w:trHeight w:val="860"/>
        </w:trPr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8D4E18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4F9DF69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F.3</w:t>
            </w:r>
          </w:p>
          <w:p w14:paraId="70FCA02D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99C0CE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3866C62" w14:textId="77777777" w:rsidR="00675DE4" w:rsidRPr="00AD2FA8" w:rsidRDefault="00675DE4" w:rsidP="00BE69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</w:t>
            </w:r>
            <w:r w:rsidR="00BE69E7">
              <w:rPr>
                <w:rFonts w:ascii="Arial" w:hAnsi="Arial" w:cs="DecimaWE Rg"/>
                <w:color w:val="000000"/>
                <w:sz w:val="20"/>
                <w:szCs w:val="20"/>
              </w:rPr>
              <w:t>30.6.2023</w:t>
            </w:r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nel caso di lavori d’importo pari o superiore alle soglie dell’art. 35, è stato nominato il collegio consultivo tecnico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8EBBC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6 </w:t>
            </w:r>
            <w:proofErr w:type="spellStart"/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  <w:p w14:paraId="16782FCA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E1D78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4D4A34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47CEA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D8F68B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773505" w14:textId="77777777" w:rsidR="00675DE4" w:rsidRPr="00AD2FA8" w:rsidRDefault="00675DE4" w:rsidP="00BC6F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</w:tbl>
    <w:p w14:paraId="41F314C5" w14:textId="77777777" w:rsidR="007060AC" w:rsidRPr="00970BEF" w:rsidRDefault="007060AC" w:rsidP="00675DE4">
      <w:pPr>
        <w:tabs>
          <w:tab w:val="left" w:pos="-993"/>
        </w:tabs>
        <w:rPr>
          <w:rFonts w:ascii="Arial" w:hAnsi="Arial"/>
        </w:rPr>
      </w:pPr>
    </w:p>
    <w:sectPr w:rsidR="007060AC" w:rsidRPr="00970BEF" w:rsidSect="00A72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EE3F7" w14:textId="77777777" w:rsidR="002309DC" w:rsidRDefault="002309DC">
      <w:pPr>
        <w:spacing w:after="0"/>
      </w:pPr>
      <w:r>
        <w:separator/>
      </w:r>
    </w:p>
  </w:endnote>
  <w:endnote w:type="continuationSeparator" w:id="0">
    <w:p w14:paraId="2C47A682" w14:textId="77777777" w:rsidR="002309DC" w:rsidRDefault="002309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745C7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EC94BF" w14:textId="77777777"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3381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785B">
      <w:rPr>
        <w:rStyle w:val="Numeropagina"/>
        <w:noProof/>
      </w:rPr>
      <w:t>11</w:t>
    </w:r>
    <w:r>
      <w:rPr>
        <w:rStyle w:val="Numeropagina"/>
      </w:rPr>
      <w:fldChar w:fldCharType="end"/>
    </w:r>
  </w:p>
  <w:p w14:paraId="60E89FF9" w14:textId="77777777" w:rsidR="004C3A6C" w:rsidRDefault="004C3A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9B2A" w14:textId="77777777" w:rsidR="002309DC" w:rsidRDefault="002309DC">
      <w:pPr>
        <w:spacing w:after="0"/>
      </w:pPr>
      <w:r>
        <w:separator/>
      </w:r>
    </w:p>
  </w:footnote>
  <w:footnote w:type="continuationSeparator" w:id="0">
    <w:p w14:paraId="743F218E" w14:textId="77777777" w:rsidR="002309DC" w:rsidRDefault="002309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A558" w14:textId="77777777" w:rsidR="004C3A6C" w:rsidRDefault="004C3A6C">
    <w:pPr>
      <w:pStyle w:val="Intestazione"/>
    </w:pPr>
    <w:r>
      <w:rPr>
        <w:noProof/>
      </w:rPr>
      <w:pict w14:anchorId="2ABC9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36E4" w14:textId="77777777" w:rsidR="004C3A6C" w:rsidRPr="00263BCF" w:rsidRDefault="004C3A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1F3439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E7635D">
      <w:rPr>
        <w:rFonts w:ascii="Arial" w:hAnsi="Arial"/>
        <w:sz w:val="20"/>
      </w:rPr>
      <w:t>AUTOVALUTAZIONE</w:t>
    </w:r>
    <w:r w:rsidR="00357856" w:rsidRPr="00357856">
      <w:rPr>
        <w:rFonts w:ascii="Arial" w:hAnsi="Arial"/>
        <w:sz w:val="20"/>
      </w:rPr>
      <w:t>_POST_aggiudicazione_gara_vers_2.</w:t>
    </w:r>
    <w:r w:rsidR="00A6785B">
      <w:rPr>
        <w:rFonts w:ascii="Arial" w:hAnsi="Arial"/>
        <w:sz w:val="20"/>
        <w:lang w:val="it-IT"/>
      </w:rPr>
      <w:t>9</w:t>
    </w:r>
    <w:r w:rsidR="00556256">
      <w:rPr>
        <w:rFonts w:ascii="Arial" w:hAnsi="Arial"/>
        <w:sz w:val="20"/>
        <w:lang w:val="it-IT"/>
      </w:rPr>
      <w:t>_</w:t>
    </w:r>
    <w:r w:rsidR="00134BDE">
      <w:rPr>
        <w:rFonts w:ascii="Arial" w:hAnsi="Arial"/>
        <w:sz w:val="20"/>
        <w:lang w:val="it-IT"/>
      </w:rPr>
      <w:t>1</w:t>
    </w:r>
    <w:r w:rsidR="00A6785B">
      <w:rPr>
        <w:rFonts w:ascii="Arial" w:hAnsi="Arial"/>
        <w:sz w:val="20"/>
        <w:lang w:val="it-IT"/>
      </w:rPr>
      <w:t>4</w:t>
    </w:r>
    <w:r w:rsidR="00CA3FAC">
      <w:rPr>
        <w:rFonts w:ascii="Arial" w:hAnsi="Arial"/>
        <w:sz w:val="20"/>
        <w:lang w:val="it-IT"/>
      </w:rPr>
      <w:t>.</w:t>
    </w:r>
    <w:r w:rsidR="00134BDE">
      <w:rPr>
        <w:rFonts w:ascii="Arial" w:hAnsi="Arial"/>
        <w:sz w:val="20"/>
        <w:lang w:val="it-IT"/>
      </w:rPr>
      <w:t>1</w:t>
    </w:r>
    <w:r w:rsidR="00A6785B">
      <w:rPr>
        <w:rFonts w:ascii="Arial" w:hAnsi="Arial"/>
        <w:sz w:val="20"/>
        <w:lang w:val="it-IT"/>
      </w:rPr>
      <w:t>2</w:t>
    </w:r>
    <w:r w:rsidR="00CA3FAC">
      <w:rPr>
        <w:rFonts w:ascii="Arial" w:hAnsi="Arial"/>
        <w:sz w:val="20"/>
        <w:lang w:val="it-IT"/>
      </w:rPr>
      <w:t>.20</w:t>
    </w:r>
    <w:r w:rsidR="00134BDE">
      <w:rPr>
        <w:rFonts w:ascii="Arial" w:hAnsi="Arial"/>
        <w:sz w:val="20"/>
        <w:lang w:val="it-IT"/>
      </w:rPr>
      <w:t>2</w:t>
    </w:r>
    <w:r w:rsidR="00A6785B">
      <w:rPr>
        <w:rFonts w:ascii="Arial" w:hAnsi="Arial"/>
        <w:sz w:val="20"/>
        <w:lang w:val="it-IT"/>
      </w:rPr>
      <w:t>1</w:t>
    </w:r>
    <w:r w:rsidR="00CA3FAC">
      <w:rPr>
        <w:rFonts w:ascii="Arial" w:hAnsi="Arial"/>
        <w:sz w:val="20"/>
        <w:lang w:val="it-I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926E8" w14:textId="77777777" w:rsidR="004C3A6C" w:rsidRDefault="004C3A6C">
    <w:pPr>
      <w:pStyle w:val="Intestazione"/>
    </w:pPr>
    <w:r>
      <w:rPr>
        <w:noProof/>
      </w:rPr>
      <w:pict w14:anchorId="319E27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0564845">
    <w:abstractNumId w:val="4"/>
  </w:num>
  <w:num w:numId="2" w16cid:durableId="1353453969">
    <w:abstractNumId w:val="31"/>
  </w:num>
  <w:num w:numId="3" w16cid:durableId="664865196">
    <w:abstractNumId w:val="3"/>
  </w:num>
  <w:num w:numId="4" w16cid:durableId="1164131192">
    <w:abstractNumId w:val="29"/>
  </w:num>
  <w:num w:numId="5" w16cid:durableId="813454514">
    <w:abstractNumId w:val="1"/>
  </w:num>
  <w:num w:numId="6" w16cid:durableId="1917476381">
    <w:abstractNumId w:val="21"/>
  </w:num>
  <w:num w:numId="7" w16cid:durableId="1028725258">
    <w:abstractNumId w:val="9"/>
  </w:num>
  <w:num w:numId="8" w16cid:durableId="636763149">
    <w:abstractNumId w:val="22"/>
  </w:num>
  <w:num w:numId="9" w16cid:durableId="1820337751">
    <w:abstractNumId w:val="27"/>
  </w:num>
  <w:num w:numId="10" w16cid:durableId="558709346">
    <w:abstractNumId w:val="15"/>
  </w:num>
  <w:num w:numId="11" w16cid:durableId="312295268">
    <w:abstractNumId w:val="33"/>
  </w:num>
  <w:num w:numId="12" w16cid:durableId="288560761">
    <w:abstractNumId w:val="39"/>
  </w:num>
  <w:num w:numId="13" w16cid:durableId="1609921230">
    <w:abstractNumId w:val="30"/>
  </w:num>
  <w:num w:numId="14" w16cid:durableId="387193815">
    <w:abstractNumId w:val="25"/>
  </w:num>
  <w:num w:numId="15" w16cid:durableId="1030764463">
    <w:abstractNumId w:val="36"/>
  </w:num>
  <w:num w:numId="16" w16cid:durableId="1628242889">
    <w:abstractNumId w:val="18"/>
  </w:num>
  <w:num w:numId="17" w16cid:durableId="1525943878">
    <w:abstractNumId w:val="32"/>
  </w:num>
  <w:num w:numId="18" w16cid:durableId="962537018">
    <w:abstractNumId w:val="7"/>
  </w:num>
  <w:num w:numId="19" w16cid:durableId="926156769">
    <w:abstractNumId w:val="20"/>
  </w:num>
  <w:num w:numId="20" w16cid:durableId="37974679">
    <w:abstractNumId w:val="6"/>
  </w:num>
  <w:num w:numId="21" w16cid:durableId="1283220352">
    <w:abstractNumId w:val="14"/>
  </w:num>
  <w:num w:numId="22" w16cid:durableId="1948729737">
    <w:abstractNumId w:val="26"/>
  </w:num>
  <w:num w:numId="23" w16cid:durableId="1833829723">
    <w:abstractNumId w:val="16"/>
  </w:num>
  <w:num w:numId="24" w16cid:durableId="343635912">
    <w:abstractNumId w:val="24"/>
  </w:num>
  <w:num w:numId="25" w16cid:durableId="123885697">
    <w:abstractNumId w:val="34"/>
  </w:num>
  <w:num w:numId="26" w16cid:durableId="90665198">
    <w:abstractNumId w:val="23"/>
  </w:num>
  <w:num w:numId="27" w16cid:durableId="457064439">
    <w:abstractNumId w:val="19"/>
  </w:num>
  <w:num w:numId="28" w16cid:durableId="890383715">
    <w:abstractNumId w:val="37"/>
  </w:num>
  <w:num w:numId="29" w16cid:durableId="1906988261">
    <w:abstractNumId w:val="13"/>
  </w:num>
  <w:num w:numId="30" w16cid:durableId="595985173">
    <w:abstractNumId w:val="11"/>
  </w:num>
  <w:num w:numId="31" w16cid:durableId="2095666766">
    <w:abstractNumId w:val="2"/>
  </w:num>
  <w:num w:numId="32" w16cid:durableId="1003510064">
    <w:abstractNumId w:val="38"/>
  </w:num>
  <w:num w:numId="33" w16cid:durableId="1616403392">
    <w:abstractNumId w:val="12"/>
  </w:num>
  <w:num w:numId="34" w16cid:durableId="809173267">
    <w:abstractNumId w:val="35"/>
  </w:num>
  <w:num w:numId="35" w16cid:durableId="1789163049">
    <w:abstractNumId w:val="0"/>
  </w:num>
  <w:num w:numId="36" w16cid:durableId="1203403957">
    <w:abstractNumId w:val="5"/>
  </w:num>
  <w:num w:numId="37" w16cid:durableId="2001031531">
    <w:abstractNumId w:val="17"/>
  </w:num>
  <w:num w:numId="38" w16cid:durableId="722366566">
    <w:abstractNumId w:val="8"/>
  </w:num>
  <w:num w:numId="39" w16cid:durableId="908537587">
    <w:abstractNumId w:val="28"/>
  </w:num>
  <w:num w:numId="40" w16cid:durableId="1478187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12CD3"/>
    <w:rsid w:val="00023CFF"/>
    <w:rsid w:val="000268E2"/>
    <w:rsid w:val="00026A90"/>
    <w:rsid w:val="00027078"/>
    <w:rsid w:val="00032D07"/>
    <w:rsid w:val="00032F5B"/>
    <w:rsid w:val="000330A9"/>
    <w:rsid w:val="000366CF"/>
    <w:rsid w:val="00042920"/>
    <w:rsid w:val="0004627A"/>
    <w:rsid w:val="000522F1"/>
    <w:rsid w:val="00052437"/>
    <w:rsid w:val="000528AD"/>
    <w:rsid w:val="00056133"/>
    <w:rsid w:val="00066213"/>
    <w:rsid w:val="00067E4D"/>
    <w:rsid w:val="00077EF8"/>
    <w:rsid w:val="000919FA"/>
    <w:rsid w:val="0009363A"/>
    <w:rsid w:val="00093E48"/>
    <w:rsid w:val="00094BFD"/>
    <w:rsid w:val="000A4B0D"/>
    <w:rsid w:val="000A6289"/>
    <w:rsid w:val="000A641D"/>
    <w:rsid w:val="000A65E6"/>
    <w:rsid w:val="000A7B89"/>
    <w:rsid w:val="000B01EB"/>
    <w:rsid w:val="000B2831"/>
    <w:rsid w:val="000B313B"/>
    <w:rsid w:val="000B34F3"/>
    <w:rsid w:val="000B785E"/>
    <w:rsid w:val="000C01B8"/>
    <w:rsid w:val="000C7C0C"/>
    <w:rsid w:val="000D05D3"/>
    <w:rsid w:val="000D0FD1"/>
    <w:rsid w:val="000D6116"/>
    <w:rsid w:val="000E2CBA"/>
    <w:rsid w:val="000E2ECB"/>
    <w:rsid w:val="000F305F"/>
    <w:rsid w:val="00100B1C"/>
    <w:rsid w:val="00111CF6"/>
    <w:rsid w:val="001121A2"/>
    <w:rsid w:val="00115F1A"/>
    <w:rsid w:val="001161A2"/>
    <w:rsid w:val="00117EA7"/>
    <w:rsid w:val="00120BE9"/>
    <w:rsid w:val="001238E2"/>
    <w:rsid w:val="00134BDE"/>
    <w:rsid w:val="001410C7"/>
    <w:rsid w:val="00143F15"/>
    <w:rsid w:val="00151761"/>
    <w:rsid w:val="00153299"/>
    <w:rsid w:val="00157381"/>
    <w:rsid w:val="00162421"/>
    <w:rsid w:val="00165B86"/>
    <w:rsid w:val="00176F16"/>
    <w:rsid w:val="0017765E"/>
    <w:rsid w:val="00181F43"/>
    <w:rsid w:val="0018269B"/>
    <w:rsid w:val="001844E0"/>
    <w:rsid w:val="00191495"/>
    <w:rsid w:val="0019231E"/>
    <w:rsid w:val="00193307"/>
    <w:rsid w:val="0019681F"/>
    <w:rsid w:val="00197355"/>
    <w:rsid w:val="001A17EB"/>
    <w:rsid w:val="001A4211"/>
    <w:rsid w:val="001B7338"/>
    <w:rsid w:val="001C1FC9"/>
    <w:rsid w:val="001C32F7"/>
    <w:rsid w:val="001C3DF2"/>
    <w:rsid w:val="001D248B"/>
    <w:rsid w:val="001D42AF"/>
    <w:rsid w:val="001D4420"/>
    <w:rsid w:val="001D6C47"/>
    <w:rsid w:val="001E1172"/>
    <w:rsid w:val="001E62AD"/>
    <w:rsid w:val="001E670E"/>
    <w:rsid w:val="001E7B65"/>
    <w:rsid w:val="001E7EFC"/>
    <w:rsid w:val="001F1D93"/>
    <w:rsid w:val="001F7F1C"/>
    <w:rsid w:val="0020381B"/>
    <w:rsid w:val="00207C17"/>
    <w:rsid w:val="002144DB"/>
    <w:rsid w:val="00220DE8"/>
    <w:rsid w:val="00221771"/>
    <w:rsid w:val="002309DC"/>
    <w:rsid w:val="00230A15"/>
    <w:rsid w:val="0023251A"/>
    <w:rsid w:val="00235EA9"/>
    <w:rsid w:val="002366A3"/>
    <w:rsid w:val="002372CF"/>
    <w:rsid w:val="00237CDE"/>
    <w:rsid w:val="002406E8"/>
    <w:rsid w:val="00244D7E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856B3"/>
    <w:rsid w:val="00295A7B"/>
    <w:rsid w:val="002973C0"/>
    <w:rsid w:val="002A11ED"/>
    <w:rsid w:val="002A1966"/>
    <w:rsid w:val="002A281B"/>
    <w:rsid w:val="002A7CE9"/>
    <w:rsid w:val="002B0834"/>
    <w:rsid w:val="002B0F85"/>
    <w:rsid w:val="002B56D8"/>
    <w:rsid w:val="002C0F22"/>
    <w:rsid w:val="002C46E7"/>
    <w:rsid w:val="002C5205"/>
    <w:rsid w:val="002C5B69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2A06"/>
    <w:rsid w:val="00346430"/>
    <w:rsid w:val="003511B3"/>
    <w:rsid w:val="00351FCF"/>
    <w:rsid w:val="0035346F"/>
    <w:rsid w:val="0035395F"/>
    <w:rsid w:val="00354A4B"/>
    <w:rsid w:val="00354B9F"/>
    <w:rsid w:val="00357856"/>
    <w:rsid w:val="00360E3B"/>
    <w:rsid w:val="0036169B"/>
    <w:rsid w:val="00362390"/>
    <w:rsid w:val="00365541"/>
    <w:rsid w:val="00375B44"/>
    <w:rsid w:val="003769A3"/>
    <w:rsid w:val="00377B93"/>
    <w:rsid w:val="00383033"/>
    <w:rsid w:val="00386F6B"/>
    <w:rsid w:val="003876FB"/>
    <w:rsid w:val="0039663B"/>
    <w:rsid w:val="003A0C91"/>
    <w:rsid w:val="003A3896"/>
    <w:rsid w:val="003A5E2F"/>
    <w:rsid w:val="003B06B0"/>
    <w:rsid w:val="003B096A"/>
    <w:rsid w:val="003B3A4C"/>
    <w:rsid w:val="003B6DC6"/>
    <w:rsid w:val="003B6E04"/>
    <w:rsid w:val="003B73FF"/>
    <w:rsid w:val="003C0140"/>
    <w:rsid w:val="003C2EC2"/>
    <w:rsid w:val="003C42E6"/>
    <w:rsid w:val="003C5D61"/>
    <w:rsid w:val="003C7849"/>
    <w:rsid w:val="003D2EAF"/>
    <w:rsid w:val="003D7148"/>
    <w:rsid w:val="003D78AA"/>
    <w:rsid w:val="003E36CD"/>
    <w:rsid w:val="003E6564"/>
    <w:rsid w:val="003E7184"/>
    <w:rsid w:val="003F17CC"/>
    <w:rsid w:val="003F796E"/>
    <w:rsid w:val="0040120D"/>
    <w:rsid w:val="0042277F"/>
    <w:rsid w:val="00422ED0"/>
    <w:rsid w:val="00427461"/>
    <w:rsid w:val="00441C0C"/>
    <w:rsid w:val="00461652"/>
    <w:rsid w:val="0046531E"/>
    <w:rsid w:val="00471ABB"/>
    <w:rsid w:val="0047776D"/>
    <w:rsid w:val="0048066B"/>
    <w:rsid w:val="004821F0"/>
    <w:rsid w:val="0048242F"/>
    <w:rsid w:val="004824AB"/>
    <w:rsid w:val="004831A7"/>
    <w:rsid w:val="0048563A"/>
    <w:rsid w:val="004914B5"/>
    <w:rsid w:val="0049268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D4096"/>
    <w:rsid w:val="004E1263"/>
    <w:rsid w:val="004F0920"/>
    <w:rsid w:val="004F13A8"/>
    <w:rsid w:val="004F326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696A"/>
    <w:rsid w:val="0054704D"/>
    <w:rsid w:val="005534FB"/>
    <w:rsid w:val="00556256"/>
    <w:rsid w:val="00560786"/>
    <w:rsid w:val="00562C29"/>
    <w:rsid w:val="005669E2"/>
    <w:rsid w:val="00567F34"/>
    <w:rsid w:val="00570190"/>
    <w:rsid w:val="0058054F"/>
    <w:rsid w:val="00581855"/>
    <w:rsid w:val="00586BD3"/>
    <w:rsid w:val="00587BA8"/>
    <w:rsid w:val="0059141B"/>
    <w:rsid w:val="00593680"/>
    <w:rsid w:val="00594B56"/>
    <w:rsid w:val="005A2C0E"/>
    <w:rsid w:val="005A6FE2"/>
    <w:rsid w:val="005B0EBA"/>
    <w:rsid w:val="005B0F24"/>
    <w:rsid w:val="005B5615"/>
    <w:rsid w:val="005C48AD"/>
    <w:rsid w:val="005C555B"/>
    <w:rsid w:val="005D0DC6"/>
    <w:rsid w:val="005D2453"/>
    <w:rsid w:val="005D3381"/>
    <w:rsid w:val="005D6B85"/>
    <w:rsid w:val="005F18DD"/>
    <w:rsid w:val="005F68BF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50009"/>
    <w:rsid w:val="00657870"/>
    <w:rsid w:val="006673C0"/>
    <w:rsid w:val="00670683"/>
    <w:rsid w:val="00670BC4"/>
    <w:rsid w:val="00670C5B"/>
    <w:rsid w:val="00672F06"/>
    <w:rsid w:val="00674DDC"/>
    <w:rsid w:val="00675DE4"/>
    <w:rsid w:val="00676B36"/>
    <w:rsid w:val="00677D46"/>
    <w:rsid w:val="006835A3"/>
    <w:rsid w:val="006852E0"/>
    <w:rsid w:val="00685DFE"/>
    <w:rsid w:val="0068719D"/>
    <w:rsid w:val="00692770"/>
    <w:rsid w:val="006A7D9C"/>
    <w:rsid w:val="006B22D8"/>
    <w:rsid w:val="006B24D4"/>
    <w:rsid w:val="006C397F"/>
    <w:rsid w:val="006D1178"/>
    <w:rsid w:val="006E0F1E"/>
    <w:rsid w:val="006F2C73"/>
    <w:rsid w:val="007053D8"/>
    <w:rsid w:val="007060AC"/>
    <w:rsid w:val="00706400"/>
    <w:rsid w:val="00713A95"/>
    <w:rsid w:val="00715543"/>
    <w:rsid w:val="0071583E"/>
    <w:rsid w:val="007159A7"/>
    <w:rsid w:val="0071646E"/>
    <w:rsid w:val="00717DCF"/>
    <w:rsid w:val="00721EFB"/>
    <w:rsid w:val="0072365B"/>
    <w:rsid w:val="007306EB"/>
    <w:rsid w:val="00732252"/>
    <w:rsid w:val="00743CCE"/>
    <w:rsid w:val="00745A6C"/>
    <w:rsid w:val="0075197E"/>
    <w:rsid w:val="00754970"/>
    <w:rsid w:val="007608EB"/>
    <w:rsid w:val="00761BBE"/>
    <w:rsid w:val="00763CAF"/>
    <w:rsid w:val="00766940"/>
    <w:rsid w:val="00780548"/>
    <w:rsid w:val="00782782"/>
    <w:rsid w:val="0078326B"/>
    <w:rsid w:val="00783BEE"/>
    <w:rsid w:val="007848CE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5260"/>
    <w:rsid w:val="007D53A1"/>
    <w:rsid w:val="007F6877"/>
    <w:rsid w:val="00800824"/>
    <w:rsid w:val="008015B9"/>
    <w:rsid w:val="00803A0D"/>
    <w:rsid w:val="008116D2"/>
    <w:rsid w:val="0081348D"/>
    <w:rsid w:val="008154DF"/>
    <w:rsid w:val="00822557"/>
    <w:rsid w:val="00822F92"/>
    <w:rsid w:val="00826F7C"/>
    <w:rsid w:val="008340AC"/>
    <w:rsid w:val="00837F66"/>
    <w:rsid w:val="0084046B"/>
    <w:rsid w:val="008411A0"/>
    <w:rsid w:val="00844854"/>
    <w:rsid w:val="008465AA"/>
    <w:rsid w:val="00847709"/>
    <w:rsid w:val="008520DB"/>
    <w:rsid w:val="00853C11"/>
    <w:rsid w:val="00861BC9"/>
    <w:rsid w:val="00863087"/>
    <w:rsid w:val="00863B80"/>
    <w:rsid w:val="00864B86"/>
    <w:rsid w:val="00870923"/>
    <w:rsid w:val="008712D4"/>
    <w:rsid w:val="008721DB"/>
    <w:rsid w:val="0087354A"/>
    <w:rsid w:val="00876E1F"/>
    <w:rsid w:val="00890C4C"/>
    <w:rsid w:val="00891EA6"/>
    <w:rsid w:val="00895861"/>
    <w:rsid w:val="008A1D66"/>
    <w:rsid w:val="008A634C"/>
    <w:rsid w:val="008C006A"/>
    <w:rsid w:val="008C2ECF"/>
    <w:rsid w:val="008D175D"/>
    <w:rsid w:val="008D19CD"/>
    <w:rsid w:val="008D48E4"/>
    <w:rsid w:val="008E613B"/>
    <w:rsid w:val="008F0F52"/>
    <w:rsid w:val="008F3AE1"/>
    <w:rsid w:val="008F656A"/>
    <w:rsid w:val="008F6791"/>
    <w:rsid w:val="009030BF"/>
    <w:rsid w:val="009137C6"/>
    <w:rsid w:val="009255D9"/>
    <w:rsid w:val="00927FA3"/>
    <w:rsid w:val="009316A7"/>
    <w:rsid w:val="0093382E"/>
    <w:rsid w:val="00935344"/>
    <w:rsid w:val="009402DF"/>
    <w:rsid w:val="009414B5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801DC"/>
    <w:rsid w:val="00980A51"/>
    <w:rsid w:val="009825CC"/>
    <w:rsid w:val="00984AD7"/>
    <w:rsid w:val="00990D72"/>
    <w:rsid w:val="0099132D"/>
    <w:rsid w:val="00992C83"/>
    <w:rsid w:val="0099332E"/>
    <w:rsid w:val="009A1717"/>
    <w:rsid w:val="009A1B03"/>
    <w:rsid w:val="009A7794"/>
    <w:rsid w:val="009B069A"/>
    <w:rsid w:val="009B1CB5"/>
    <w:rsid w:val="009B2442"/>
    <w:rsid w:val="009C2E72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F34AF"/>
    <w:rsid w:val="00A0574F"/>
    <w:rsid w:val="00A1399F"/>
    <w:rsid w:val="00A145EB"/>
    <w:rsid w:val="00A22404"/>
    <w:rsid w:val="00A250E4"/>
    <w:rsid w:val="00A26679"/>
    <w:rsid w:val="00A26D6F"/>
    <w:rsid w:val="00A34D15"/>
    <w:rsid w:val="00A40932"/>
    <w:rsid w:val="00A47F46"/>
    <w:rsid w:val="00A51789"/>
    <w:rsid w:val="00A51D88"/>
    <w:rsid w:val="00A55014"/>
    <w:rsid w:val="00A5597F"/>
    <w:rsid w:val="00A562E8"/>
    <w:rsid w:val="00A633A5"/>
    <w:rsid w:val="00A6785B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C273B"/>
    <w:rsid w:val="00AC46AE"/>
    <w:rsid w:val="00AC6920"/>
    <w:rsid w:val="00AC755A"/>
    <w:rsid w:val="00AD5110"/>
    <w:rsid w:val="00AD73DD"/>
    <w:rsid w:val="00AE167E"/>
    <w:rsid w:val="00AE2610"/>
    <w:rsid w:val="00AE4109"/>
    <w:rsid w:val="00AE4B71"/>
    <w:rsid w:val="00AE7387"/>
    <w:rsid w:val="00AF3B04"/>
    <w:rsid w:val="00AF4196"/>
    <w:rsid w:val="00B01053"/>
    <w:rsid w:val="00B10AD1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58D8"/>
    <w:rsid w:val="00B36A76"/>
    <w:rsid w:val="00B41EBC"/>
    <w:rsid w:val="00B44E72"/>
    <w:rsid w:val="00B458BE"/>
    <w:rsid w:val="00B47318"/>
    <w:rsid w:val="00B47F8F"/>
    <w:rsid w:val="00B53E29"/>
    <w:rsid w:val="00B6375A"/>
    <w:rsid w:val="00B637B9"/>
    <w:rsid w:val="00B672BB"/>
    <w:rsid w:val="00B67C52"/>
    <w:rsid w:val="00B715F9"/>
    <w:rsid w:val="00B75437"/>
    <w:rsid w:val="00B754CA"/>
    <w:rsid w:val="00B76824"/>
    <w:rsid w:val="00B80469"/>
    <w:rsid w:val="00B81178"/>
    <w:rsid w:val="00B8451C"/>
    <w:rsid w:val="00B919BF"/>
    <w:rsid w:val="00BA31CF"/>
    <w:rsid w:val="00BA3E3C"/>
    <w:rsid w:val="00BA6EA8"/>
    <w:rsid w:val="00BA70A3"/>
    <w:rsid w:val="00BB13B5"/>
    <w:rsid w:val="00BB23D6"/>
    <w:rsid w:val="00BB36F6"/>
    <w:rsid w:val="00BC550B"/>
    <w:rsid w:val="00BC6F9A"/>
    <w:rsid w:val="00BC71FF"/>
    <w:rsid w:val="00BE181A"/>
    <w:rsid w:val="00BE31B4"/>
    <w:rsid w:val="00BE69E7"/>
    <w:rsid w:val="00BF2A10"/>
    <w:rsid w:val="00C06105"/>
    <w:rsid w:val="00C068FC"/>
    <w:rsid w:val="00C06C66"/>
    <w:rsid w:val="00C06E73"/>
    <w:rsid w:val="00C117E2"/>
    <w:rsid w:val="00C11F4B"/>
    <w:rsid w:val="00C12869"/>
    <w:rsid w:val="00C1293D"/>
    <w:rsid w:val="00C12D62"/>
    <w:rsid w:val="00C139EA"/>
    <w:rsid w:val="00C13E26"/>
    <w:rsid w:val="00C151BB"/>
    <w:rsid w:val="00C20C76"/>
    <w:rsid w:val="00C371FF"/>
    <w:rsid w:val="00C3783D"/>
    <w:rsid w:val="00C52330"/>
    <w:rsid w:val="00C52D57"/>
    <w:rsid w:val="00C57124"/>
    <w:rsid w:val="00C613D0"/>
    <w:rsid w:val="00C61AC0"/>
    <w:rsid w:val="00C62027"/>
    <w:rsid w:val="00C6254D"/>
    <w:rsid w:val="00C6304D"/>
    <w:rsid w:val="00C63245"/>
    <w:rsid w:val="00C6618A"/>
    <w:rsid w:val="00C70405"/>
    <w:rsid w:val="00C7118E"/>
    <w:rsid w:val="00C71A6F"/>
    <w:rsid w:val="00C7207C"/>
    <w:rsid w:val="00C7304C"/>
    <w:rsid w:val="00C81130"/>
    <w:rsid w:val="00C84B72"/>
    <w:rsid w:val="00C8599C"/>
    <w:rsid w:val="00C867C4"/>
    <w:rsid w:val="00C90BDA"/>
    <w:rsid w:val="00C965A9"/>
    <w:rsid w:val="00CA05D1"/>
    <w:rsid w:val="00CA27B4"/>
    <w:rsid w:val="00CA3FAC"/>
    <w:rsid w:val="00CA6CDA"/>
    <w:rsid w:val="00CA6E99"/>
    <w:rsid w:val="00CB62A8"/>
    <w:rsid w:val="00CC06CD"/>
    <w:rsid w:val="00CC0F23"/>
    <w:rsid w:val="00CD262B"/>
    <w:rsid w:val="00CD3774"/>
    <w:rsid w:val="00CD6872"/>
    <w:rsid w:val="00CE473A"/>
    <w:rsid w:val="00CE6FCF"/>
    <w:rsid w:val="00CF0917"/>
    <w:rsid w:val="00CF3B0C"/>
    <w:rsid w:val="00CF7391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2509F"/>
    <w:rsid w:val="00D27F0B"/>
    <w:rsid w:val="00D34CEE"/>
    <w:rsid w:val="00D557ED"/>
    <w:rsid w:val="00D565E0"/>
    <w:rsid w:val="00D571C6"/>
    <w:rsid w:val="00D63941"/>
    <w:rsid w:val="00D670FF"/>
    <w:rsid w:val="00D704B6"/>
    <w:rsid w:val="00D74BDB"/>
    <w:rsid w:val="00D75BFA"/>
    <w:rsid w:val="00D76289"/>
    <w:rsid w:val="00D80F64"/>
    <w:rsid w:val="00D86566"/>
    <w:rsid w:val="00DA4FD9"/>
    <w:rsid w:val="00DC028F"/>
    <w:rsid w:val="00DC0A2D"/>
    <w:rsid w:val="00DC57A5"/>
    <w:rsid w:val="00DC63CA"/>
    <w:rsid w:val="00DD6AC7"/>
    <w:rsid w:val="00DE3857"/>
    <w:rsid w:val="00DE53E2"/>
    <w:rsid w:val="00DE696C"/>
    <w:rsid w:val="00DF3A46"/>
    <w:rsid w:val="00DF6732"/>
    <w:rsid w:val="00E02DF5"/>
    <w:rsid w:val="00E046F2"/>
    <w:rsid w:val="00E047D1"/>
    <w:rsid w:val="00E113C8"/>
    <w:rsid w:val="00E11844"/>
    <w:rsid w:val="00E15A1D"/>
    <w:rsid w:val="00E15A87"/>
    <w:rsid w:val="00E161ED"/>
    <w:rsid w:val="00E20712"/>
    <w:rsid w:val="00E2155C"/>
    <w:rsid w:val="00E25E33"/>
    <w:rsid w:val="00E30759"/>
    <w:rsid w:val="00E32905"/>
    <w:rsid w:val="00E32D2A"/>
    <w:rsid w:val="00E34D98"/>
    <w:rsid w:val="00E3735A"/>
    <w:rsid w:val="00E379AC"/>
    <w:rsid w:val="00E45C5A"/>
    <w:rsid w:val="00E648A0"/>
    <w:rsid w:val="00E65F02"/>
    <w:rsid w:val="00E67D5C"/>
    <w:rsid w:val="00E72BA4"/>
    <w:rsid w:val="00E75FB0"/>
    <w:rsid w:val="00E7635D"/>
    <w:rsid w:val="00E8126F"/>
    <w:rsid w:val="00E822A3"/>
    <w:rsid w:val="00E832FB"/>
    <w:rsid w:val="00E83D8C"/>
    <w:rsid w:val="00E935E2"/>
    <w:rsid w:val="00EA22D6"/>
    <w:rsid w:val="00EB3810"/>
    <w:rsid w:val="00EB4CC9"/>
    <w:rsid w:val="00EB5806"/>
    <w:rsid w:val="00EB7810"/>
    <w:rsid w:val="00EC1F6B"/>
    <w:rsid w:val="00EC4C97"/>
    <w:rsid w:val="00EC63CD"/>
    <w:rsid w:val="00EC6B71"/>
    <w:rsid w:val="00EC6F53"/>
    <w:rsid w:val="00ED7DA4"/>
    <w:rsid w:val="00EE135A"/>
    <w:rsid w:val="00EE42C5"/>
    <w:rsid w:val="00EF1773"/>
    <w:rsid w:val="00EF22C3"/>
    <w:rsid w:val="00F0151D"/>
    <w:rsid w:val="00F02A7D"/>
    <w:rsid w:val="00F078CE"/>
    <w:rsid w:val="00F07B68"/>
    <w:rsid w:val="00F148F9"/>
    <w:rsid w:val="00F14DC5"/>
    <w:rsid w:val="00F15B2A"/>
    <w:rsid w:val="00F17B6A"/>
    <w:rsid w:val="00F20C4D"/>
    <w:rsid w:val="00F3113B"/>
    <w:rsid w:val="00F347AE"/>
    <w:rsid w:val="00F40738"/>
    <w:rsid w:val="00F436CA"/>
    <w:rsid w:val="00F45A15"/>
    <w:rsid w:val="00F5352F"/>
    <w:rsid w:val="00F54F52"/>
    <w:rsid w:val="00F554F8"/>
    <w:rsid w:val="00F57E61"/>
    <w:rsid w:val="00F67ED3"/>
    <w:rsid w:val="00F73D0A"/>
    <w:rsid w:val="00F80476"/>
    <w:rsid w:val="00F822B9"/>
    <w:rsid w:val="00FA61E9"/>
    <w:rsid w:val="00FB0136"/>
    <w:rsid w:val="00FB2761"/>
    <w:rsid w:val="00FC3479"/>
    <w:rsid w:val="00FC546B"/>
    <w:rsid w:val="00FD3171"/>
    <w:rsid w:val="00FE079A"/>
    <w:rsid w:val="00FE0FDC"/>
    <w:rsid w:val="00FE2F29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D012311"/>
  <w15:chartTrackingRefBased/>
  <w15:docId w15:val="{8516219B-A6EB-4D85-AAED-086B2E39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  <w:style w:type="character" w:styleId="Collegamentoipertestuale">
    <w:name w:val="Hyperlink"/>
    <w:uiPriority w:val="99"/>
    <w:semiHidden/>
    <w:unhideWhenUsed/>
    <w:rsid w:val="002C0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C5845-77BB-4CA6-9B1B-0776AFF5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2018-03-08T12:07:00Z</cp:lastPrinted>
  <dcterms:created xsi:type="dcterms:W3CDTF">2022-11-17T10:48:00Z</dcterms:created>
  <dcterms:modified xsi:type="dcterms:W3CDTF">2022-11-17T10:48:00Z</dcterms:modified>
</cp:coreProperties>
</file>